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EE90"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56BEEA9E" wp14:editId="753B9B5E">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EA9E" id="Rectangle 2"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2"/>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4F36E726" w14:textId="77777777" w:rsidR="004E2DE6" w:rsidRDefault="000F07F0" w:rsidP="004E2DE6">
      <w:pPr>
        <w:pBdr>
          <w:top w:val="single" w:sz="18" w:space="6" w:color="auto"/>
          <w:bottom w:val="single" w:sz="18" w:space="6" w:color="auto"/>
        </w:pBdr>
        <w:spacing w:before="120"/>
        <w:jc w:val="center"/>
        <w:rPr>
          <w:rFonts w:ascii="Helvetica" w:hAnsi="Helvetica"/>
          <w:sz w:val="72"/>
        </w:rPr>
      </w:pPr>
      <w:r>
        <w:rPr>
          <w:rFonts w:ascii="Helvetica" w:hAnsi="Helvetica"/>
          <w:sz w:val="72"/>
        </w:rPr>
        <w:t>Con</w:t>
      </w:r>
      <w:r w:rsidR="009F78B6">
        <w:rPr>
          <w:rFonts w:ascii="Helvetica" w:hAnsi="Helvetica"/>
          <w:sz w:val="72"/>
        </w:rPr>
        <w:t xml:space="preserve">vention </w:t>
      </w:r>
      <w:r w:rsidR="004E2DE6">
        <w:rPr>
          <w:rFonts w:ascii="Helvetica" w:hAnsi="Helvetica"/>
          <w:sz w:val="72"/>
        </w:rPr>
        <w:t>Paper</w:t>
      </w:r>
    </w:p>
    <w:p w14:paraId="084E78AC"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4578061F" w14:textId="56F75098"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24459B">
        <w:rPr>
          <w:rFonts w:ascii="Helvetica" w:hAnsi="Helvetica"/>
        </w:rPr>
        <w:t xml:space="preserve">AES </w:t>
      </w:r>
      <w:r w:rsidR="009F78B6">
        <w:rPr>
          <w:rFonts w:ascii="Helvetica" w:hAnsi="Helvetica"/>
        </w:rPr>
        <w:t>15</w:t>
      </w:r>
      <w:r w:rsidR="009420B3">
        <w:rPr>
          <w:rFonts w:ascii="Helvetica" w:hAnsi="Helvetica"/>
        </w:rPr>
        <w:t>9</w:t>
      </w:r>
      <w:r w:rsidR="009F78B6" w:rsidRPr="009F78B6">
        <w:rPr>
          <w:rFonts w:ascii="Helvetica" w:hAnsi="Helvetica"/>
          <w:vertAlign w:val="superscript"/>
        </w:rPr>
        <w:t>th</w:t>
      </w:r>
      <w:r w:rsidR="009F78B6">
        <w:rPr>
          <w:rFonts w:ascii="Helvetica" w:hAnsi="Helvetica"/>
        </w:rPr>
        <w:t xml:space="preserve"> Convention</w:t>
      </w:r>
    </w:p>
    <w:p w14:paraId="288FB079" w14:textId="4EE5F8E9"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9420B3">
        <w:rPr>
          <w:rFonts w:ascii="Helvetica" w:hAnsi="Helvetica"/>
        </w:rPr>
        <w:t>5</w:t>
      </w:r>
      <w:r w:rsidR="004E2DE6">
        <w:rPr>
          <w:rFonts w:ascii="Helvetica" w:hAnsi="Helvetica"/>
        </w:rPr>
        <w:t xml:space="preserve"> </w:t>
      </w:r>
      <w:r w:rsidR="0009023B" w:rsidRPr="009420B3">
        <w:rPr>
          <w:rFonts w:ascii="Helvetica" w:hAnsi="Helvetica"/>
        </w:rPr>
        <w:t xml:space="preserve">October </w:t>
      </w:r>
      <w:r w:rsidR="009420B3">
        <w:rPr>
          <w:rFonts w:ascii="Helvetica" w:hAnsi="Helvetica"/>
        </w:rPr>
        <w:t>23-25</w:t>
      </w:r>
      <w:r>
        <w:rPr>
          <w:rFonts w:ascii="Helvetica" w:hAnsi="Helvetica"/>
        </w:rPr>
        <w:t xml:space="preserve">, </w:t>
      </w:r>
      <w:r w:rsidR="009420B3">
        <w:rPr>
          <w:rFonts w:ascii="Helvetica" w:hAnsi="Helvetica"/>
        </w:rPr>
        <w:t>Long Beach, CA</w:t>
      </w:r>
      <w:r w:rsidR="0024459B">
        <w:rPr>
          <w:rFonts w:ascii="Helvetica" w:hAnsi="Helvetica"/>
        </w:rPr>
        <w:t>, USA</w:t>
      </w:r>
    </w:p>
    <w:p w14:paraId="2B71EA4D" w14:textId="77777777" w:rsidR="000F07F0" w:rsidRPr="00D12297" w:rsidRDefault="000F07F0" w:rsidP="000F07F0">
      <w:pPr>
        <w:pBdr>
          <w:top w:val="single" w:sz="18" w:space="6" w:color="auto"/>
          <w:bottom w:val="single" w:sz="18" w:space="6" w:color="auto"/>
        </w:pBdr>
        <w:spacing w:before="240" w:after="240"/>
        <w:jc w:val="both"/>
        <w:rPr>
          <w:i/>
          <w:sz w:val="18"/>
        </w:rPr>
      </w:pPr>
      <w:r>
        <w:rPr>
          <w:i/>
          <w:sz w:val="18"/>
        </w:rPr>
        <w:t>This</w:t>
      </w:r>
      <w:r>
        <w:rPr>
          <w:i/>
          <w:spacing w:val="-9"/>
          <w:sz w:val="18"/>
        </w:rPr>
        <w:t xml:space="preserve"> </w:t>
      </w:r>
      <w:r>
        <w:rPr>
          <w:i/>
          <w:sz w:val="18"/>
        </w:rPr>
        <w:t>paper</w:t>
      </w:r>
      <w:r>
        <w:rPr>
          <w:i/>
          <w:spacing w:val="-9"/>
          <w:sz w:val="18"/>
        </w:rPr>
        <w:t xml:space="preserve"> </w:t>
      </w:r>
      <w:r>
        <w:rPr>
          <w:i/>
          <w:sz w:val="18"/>
        </w:rPr>
        <w:t>was</w:t>
      </w:r>
      <w:r>
        <w:rPr>
          <w:i/>
          <w:spacing w:val="-9"/>
          <w:sz w:val="18"/>
        </w:rPr>
        <w:t xml:space="preserve"> </w:t>
      </w:r>
      <w:r>
        <w:rPr>
          <w:i/>
          <w:sz w:val="18"/>
        </w:rPr>
        <w:t>peer-reviewed</w:t>
      </w:r>
      <w:r>
        <w:rPr>
          <w:i/>
          <w:spacing w:val="-9"/>
          <w:sz w:val="18"/>
        </w:rPr>
        <w:t xml:space="preserve"> </w:t>
      </w:r>
      <w:r>
        <w:rPr>
          <w:i/>
          <w:sz w:val="18"/>
        </w:rPr>
        <w:t>as</w:t>
      </w:r>
      <w:r>
        <w:rPr>
          <w:i/>
          <w:spacing w:val="-9"/>
          <w:sz w:val="18"/>
        </w:rPr>
        <w:t xml:space="preserve"> </w:t>
      </w:r>
      <w:r>
        <w:rPr>
          <w:i/>
          <w:sz w:val="18"/>
        </w:rPr>
        <w:t>a</w:t>
      </w:r>
      <w:r>
        <w:rPr>
          <w:i/>
          <w:spacing w:val="-9"/>
          <w:sz w:val="18"/>
        </w:rPr>
        <w:t xml:space="preserve"> </w:t>
      </w:r>
      <w:r>
        <w:rPr>
          <w:i/>
          <w:sz w:val="18"/>
        </w:rPr>
        <w:t>complete</w:t>
      </w:r>
      <w:r>
        <w:rPr>
          <w:i/>
          <w:spacing w:val="-9"/>
          <w:sz w:val="18"/>
        </w:rPr>
        <w:t xml:space="preserve"> </w:t>
      </w:r>
      <w:r>
        <w:rPr>
          <w:i/>
          <w:sz w:val="18"/>
        </w:rPr>
        <w:t>manuscript</w:t>
      </w:r>
      <w:r>
        <w:rPr>
          <w:i/>
          <w:spacing w:val="-9"/>
          <w:sz w:val="18"/>
        </w:rPr>
        <w:t xml:space="preserve"> </w:t>
      </w:r>
      <w:r>
        <w:rPr>
          <w:i/>
          <w:sz w:val="18"/>
        </w:rPr>
        <w:t>for</w:t>
      </w:r>
      <w:r>
        <w:rPr>
          <w:i/>
          <w:spacing w:val="-9"/>
          <w:sz w:val="18"/>
        </w:rPr>
        <w:t xml:space="preserve"> </w:t>
      </w:r>
      <w:r>
        <w:rPr>
          <w:i/>
          <w:sz w:val="18"/>
        </w:rPr>
        <w:t>presentation</w:t>
      </w:r>
      <w:r>
        <w:rPr>
          <w:i/>
          <w:spacing w:val="-9"/>
          <w:sz w:val="18"/>
        </w:rPr>
        <w:t xml:space="preserve"> </w:t>
      </w:r>
      <w:r>
        <w:rPr>
          <w:i/>
          <w:sz w:val="18"/>
        </w:rPr>
        <w:t>at</w:t>
      </w:r>
      <w:r>
        <w:rPr>
          <w:i/>
          <w:spacing w:val="-9"/>
          <w:sz w:val="18"/>
        </w:rPr>
        <w:t xml:space="preserve"> </w:t>
      </w:r>
      <w:r>
        <w:rPr>
          <w:i/>
          <w:sz w:val="18"/>
        </w:rPr>
        <w:t>this</w:t>
      </w:r>
      <w:r>
        <w:rPr>
          <w:i/>
          <w:spacing w:val="-9"/>
          <w:sz w:val="18"/>
        </w:rPr>
        <w:t xml:space="preserve"> </w:t>
      </w:r>
      <w:r w:rsidR="009F78B6">
        <w:rPr>
          <w:i/>
          <w:sz w:val="18"/>
        </w:rPr>
        <w:t>convention</w:t>
      </w:r>
      <w:r>
        <w:rPr>
          <w:i/>
          <w:sz w:val="18"/>
        </w:rPr>
        <w:t>.</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3"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p w14:paraId="4C36455E"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5910063B" w14:textId="77777777" w:rsidR="0030330C" w:rsidRDefault="0030330C" w:rsidP="0030330C">
      <w:pPr>
        <w:pStyle w:val="BodyText"/>
        <w:kinsoku w:val="0"/>
        <w:overflowPunct w:val="0"/>
        <w:spacing w:before="2"/>
        <w:ind w:left="0"/>
        <w:rPr>
          <w:i/>
          <w:iCs/>
          <w:sz w:val="6"/>
          <w:szCs w:val="6"/>
        </w:rPr>
      </w:pPr>
    </w:p>
    <w:p w14:paraId="56CBF287" w14:textId="77777777" w:rsidR="0030330C" w:rsidRDefault="00D12297" w:rsidP="00FC44B4">
      <w:pPr>
        <w:pStyle w:val="AESTitle"/>
        <w:ind w:left="0"/>
      </w:pPr>
      <w:r>
        <w:rPr>
          <w:spacing w:val="-4"/>
        </w:rPr>
        <w:t>Paper title</w:t>
      </w:r>
      <w:r w:rsidR="003D3AA8">
        <w:rPr>
          <w:spacing w:val="-4"/>
        </w:rPr>
        <w:t xml:space="preserve"> </w:t>
      </w:r>
    </w:p>
    <w:p w14:paraId="692410DD" w14:textId="77777777" w:rsidR="0030330C" w:rsidRPr="00FD1FD3" w:rsidRDefault="00C9444A" w:rsidP="00FC44B4">
      <w:pPr>
        <w:pStyle w:val="AESauthornames"/>
        <w:ind w:left="0"/>
      </w:pPr>
      <w:r>
        <w:t>Author</w:t>
      </w:r>
      <w:r w:rsidR="0030330C">
        <w:rPr>
          <w:position w:val="7"/>
          <w:sz w:val="14"/>
          <w:szCs w:val="14"/>
        </w:rPr>
        <w:t>1</w:t>
      </w:r>
      <w:r w:rsidR="00FB5FEF">
        <w:t xml:space="preserve">, </w:t>
      </w:r>
      <w:r>
        <w:t>Author</w:t>
      </w:r>
      <w:r w:rsidR="00FB5FEF" w:rsidRPr="00FD1FD3">
        <w:rPr>
          <w:position w:val="7"/>
          <w:sz w:val="14"/>
        </w:rPr>
        <w:t>2</w:t>
      </w:r>
      <w:r w:rsidR="00FB5FEF">
        <w:t xml:space="preserve">, </w:t>
      </w:r>
      <w:r w:rsidR="0030330C">
        <w:t xml:space="preserve">and </w:t>
      </w:r>
      <w:r>
        <w:t>Author</w:t>
      </w:r>
      <w:r w:rsidR="007F4D22">
        <w:rPr>
          <w:position w:val="7"/>
          <w:sz w:val="14"/>
          <w:szCs w:val="14"/>
        </w:rPr>
        <w:t>3</w:t>
      </w:r>
    </w:p>
    <w:p w14:paraId="27A7D6BD" w14:textId="77777777" w:rsidR="0030330C" w:rsidRDefault="0030330C" w:rsidP="00FC44B4">
      <w:pPr>
        <w:pStyle w:val="AESaffiliation"/>
        <w:ind w:left="0"/>
      </w:pPr>
      <w:r w:rsidRPr="00562231">
        <w:rPr>
          <w:vertAlign w:val="superscript"/>
        </w:rPr>
        <w:t>1</w:t>
      </w:r>
      <w:r w:rsidR="00FC44B4">
        <w:rPr>
          <w:position w:val="7"/>
          <w:sz w:val="14"/>
          <w:szCs w:val="14"/>
        </w:rPr>
        <w:t xml:space="preserve"> </w:t>
      </w:r>
      <w:r w:rsidR="00C9444A">
        <w:t>Institution, Address</w:t>
      </w:r>
    </w:p>
    <w:p w14:paraId="6CE5CC13" w14:textId="77777777" w:rsidR="00FB5FEF" w:rsidRDefault="00FB5FEF" w:rsidP="00FC44B4">
      <w:pPr>
        <w:pStyle w:val="AESaffiliation"/>
        <w:ind w:left="0"/>
      </w:pPr>
      <w:r w:rsidRPr="00FC44B4">
        <w:rPr>
          <w:vertAlign w:val="superscript"/>
        </w:rPr>
        <w:t>2</w:t>
      </w:r>
      <w:r w:rsidR="00FC44B4">
        <w:rPr>
          <w:vertAlign w:val="superscript"/>
        </w:rPr>
        <w:t xml:space="preserve"> </w:t>
      </w:r>
      <w:r w:rsidR="00C9444A">
        <w:t>Institution, Address</w:t>
      </w:r>
    </w:p>
    <w:p w14:paraId="46D2F6AE" w14:textId="77777777" w:rsidR="00FB5FEF" w:rsidRPr="00FB5FEF" w:rsidRDefault="00FB5FEF" w:rsidP="00FC44B4">
      <w:pPr>
        <w:pStyle w:val="AESaffiliation"/>
        <w:ind w:left="0"/>
      </w:pPr>
      <w:r w:rsidRPr="00FC44B4">
        <w:rPr>
          <w:vertAlign w:val="superscript"/>
        </w:rPr>
        <w:t>3</w:t>
      </w:r>
      <w:r w:rsidR="00C9444A">
        <w:rPr>
          <w:vertAlign w:val="superscript"/>
        </w:rPr>
        <w:t xml:space="preserve"> </w:t>
      </w:r>
      <w:r w:rsidR="00C9444A">
        <w:t>Institution, Address</w:t>
      </w:r>
    </w:p>
    <w:p w14:paraId="264E3BC4" w14:textId="77777777" w:rsidR="0030330C" w:rsidRPr="0030330C" w:rsidRDefault="0030330C" w:rsidP="00FC44B4">
      <w:pPr>
        <w:pStyle w:val="BodyText"/>
        <w:kinsoku w:val="0"/>
        <w:overflowPunct w:val="0"/>
        <w:spacing w:before="102"/>
        <w:ind w:left="0"/>
        <w:rPr>
          <w:sz w:val="18"/>
          <w:szCs w:val="18"/>
        </w:rPr>
      </w:pPr>
      <w:r>
        <w:rPr>
          <w:w w:val="110"/>
          <w:sz w:val="18"/>
          <w:szCs w:val="18"/>
        </w:rPr>
        <w:t>Correspondence</w:t>
      </w:r>
      <w:r>
        <w:rPr>
          <w:spacing w:val="-6"/>
          <w:w w:val="110"/>
          <w:sz w:val="18"/>
          <w:szCs w:val="18"/>
        </w:rPr>
        <w:t xml:space="preserve"> </w:t>
      </w:r>
      <w:r>
        <w:rPr>
          <w:w w:val="110"/>
          <w:sz w:val="18"/>
          <w:szCs w:val="18"/>
        </w:rPr>
        <w:t>should</w:t>
      </w:r>
      <w:r>
        <w:rPr>
          <w:spacing w:val="-6"/>
          <w:w w:val="110"/>
          <w:sz w:val="18"/>
          <w:szCs w:val="18"/>
        </w:rPr>
        <w:t xml:space="preserve"> </w:t>
      </w:r>
      <w:r>
        <w:rPr>
          <w:w w:val="110"/>
          <w:sz w:val="18"/>
          <w:szCs w:val="18"/>
        </w:rPr>
        <w:t>be</w:t>
      </w:r>
      <w:r>
        <w:rPr>
          <w:spacing w:val="-6"/>
          <w:w w:val="110"/>
          <w:sz w:val="18"/>
          <w:szCs w:val="18"/>
        </w:rPr>
        <w:t xml:space="preserve"> </w:t>
      </w:r>
      <w:r>
        <w:rPr>
          <w:w w:val="110"/>
          <w:sz w:val="18"/>
          <w:szCs w:val="18"/>
        </w:rPr>
        <w:t>addressed</w:t>
      </w:r>
      <w:r>
        <w:rPr>
          <w:spacing w:val="-6"/>
          <w:w w:val="110"/>
          <w:sz w:val="18"/>
          <w:szCs w:val="18"/>
        </w:rPr>
        <w:t xml:space="preserve"> </w:t>
      </w:r>
      <w:r>
        <w:rPr>
          <w:w w:val="110"/>
          <w:sz w:val="18"/>
          <w:szCs w:val="18"/>
        </w:rPr>
        <w:t>to</w:t>
      </w:r>
      <w:r>
        <w:rPr>
          <w:spacing w:val="-6"/>
          <w:w w:val="110"/>
          <w:sz w:val="18"/>
          <w:szCs w:val="18"/>
        </w:rPr>
        <w:t xml:space="preserve"> </w:t>
      </w:r>
      <w:r w:rsidR="00C9444A">
        <w:rPr>
          <w:spacing w:val="-6"/>
          <w:w w:val="110"/>
          <w:sz w:val="18"/>
          <w:szCs w:val="18"/>
        </w:rPr>
        <w:t>Author</w:t>
      </w:r>
      <w:r w:rsidR="00FB5FEF" w:rsidRPr="00FB5FEF">
        <w:rPr>
          <w:spacing w:val="-6"/>
          <w:w w:val="110"/>
          <w:sz w:val="18"/>
          <w:szCs w:val="18"/>
        </w:rPr>
        <w:t xml:space="preserve"> </w:t>
      </w:r>
      <w:r>
        <w:rPr>
          <w:w w:val="110"/>
          <w:sz w:val="18"/>
          <w:szCs w:val="18"/>
        </w:rPr>
        <w:t>(</w:t>
      </w:r>
      <w:r w:rsidR="00C9444A">
        <w:rPr>
          <w:w w:val="110"/>
          <w:sz w:val="18"/>
          <w:szCs w:val="18"/>
        </w:rPr>
        <w:t>author@email.com</w:t>
      </w:r>
      <w:r>
        <w:rPr>
          <w:w w:val="110"/>
          <w:sz w:val="18"/>
          <w:szCs w:val="18"/>
        </w:rPr>
        <w:t>)</w:t>
      </w:r>
    </w:p>
    <w:p w14:paraId="22579DC7"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164CB163"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w:t>
      </w:r>
      <w:proofErr w:type="gramStart"/>
      <w:r>
        <w:rPr>
          <w:rFonts w:ascii="Times New Roman" w:hAnsi="Times New Roman"/>
        </w:rPr>
        <w:t>…..</w:t>
      </w:r>
      <w:proofErr w:type="gramEnd"/>
      <w:r>
        <w:rPr>
          <w:rFonts w:ascii="Times New Roman" w:hAnsi="Times New Roman"/>
        </w:rPr>
        <w:t xml:space="preserve"> ………….</w:t>
      </w:r>
      <w:r w:rsidR="00DE3769" w:rsidRPr="00D12297">
        <w:rPr>
          <w:rFonts w:ascii="Times New Roman" w:hAnsi="Times New Roman"/>
        </w:rPr>
        <w:t xml:space="preserve"> </w:t>
      </w:r>
      <w:r>
        <w:rPr>
          <w:rFonts w:ascii="Times New Roman" w:hAnsi="Times New Roman"/>
        </w:rPr>
        <w:t>…………… ………… ……………… …………….. ………….…………… ………… ……………… …………….. ………….…………… ………… ……………… …………….. ………….…………… ………… ……………… …………….. ………….…………… ………… ……………… …………….. ………….…………… ………… ……………… …………….. ………….</w:t>
      </w:r>
    </w:p>
    <w:p w14:paraId="173DF17E" w14:textId="77777777" w:rsidR="00DE3769" w:rsidRDefault="00DE3769" w:rsidP="00DE3769">
      <w:pPr>
        <w:pStyle w:val="Absracttext"/>
        <w:widowControl/>
        <w:sectPr w:rsidR="00DE3769" w:rsidSect="000920CD">
          <w:headerReference w:type="even" r:id="rId14"/>
          <w:headerReference w:type="default" r:id="rId15"/>
          <w:footerReference w:type="even" r:id="rId16"/>
          <w:footerReference w:type="default" r:id="rId17"/>
          <w:headerReference w:type="first" r:id="rId18"/>
          <w:footerReference w:type="first" r:id="rId19"/>
          <w:pgSz w:w="11907" w:h="16840" w:code="9"/>
          <w:pgMar w:top="900" w:right="1418" w:bottom="278" w:left="1418" w:header="720" w:footer="1077" w:gutter="0"/>
          <w:cols w:space="720"/>
          <w:docGrid w:linePitch="272"/>
        </w:sectPr>
      </w:pPr>
    </w:p>
    <w:p w14:paraId="3E663009" w14:textId="77777777" w:rsidR="007E4E2B" w:rsidRDefault="007E4E2B" w:rsidP="00FC44B4">
      <w:pPr>
        <w:pStyle w:val="Heading1"/>
        <w:tabs>
          <w:tab w:val="clear" w:pos="432"/>
        </w:tabs>
      </w:pPr>
      <w:r>
        <w:t>Introduction</w:t>
      </w:r>
    </w:p>
    <w:p w14:paraId="714DAB20"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4BAACD01" w14:textId="77777777" w:rsidR="007E4E2B" w:rsidRDefault="007E4E2B" w:rsidP="00FC44B4">
      <w:pPr>
        <w:pStyle w:val="Heading1"/>
      </w:pPr>
      <w:r>
        <w:t>Paper layout</w:t>
      </w:r>
    </w:p>
    <w:p w14:paraId="72878C3B" w14:textId="77777777" w:rsidR="007E4E2B" w:rsidRDefault="007E4E2B" w:rsidP="00812077">
      <w:pPr>
        <w:pStyle w:val="BodyText1"/>
        <w:rPr>
          <w:b/>
        </w:rPr>
      </w:pPr>
      <w:r>
        <w:t xml:space="preserve">The submission and final paper layout </w:t>
      </w:r>
      <w:proofErr w:type="gramStart"/>
      <w:r>
        <w:t>is</w:t>
      </w:r>
      <w:proofErr w:type="gramEnd"/>
      <w:r>
        <w:t xml:space="preserve">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551BB0B6" w14:textId="77777777" w:rsidR="007E4E2B" w:rsidRDefault="007E4E2B"/>
    <w:p w14:paraId="22572AEF" w14:textId="77777777" w:rsidR="007E4E2B" w:rsidRDefault="007E4E2B"/>
    <w:p w14:paraId="0516CD1F" w14:textId="77777777" w:rsidR="007E4E2B" w:rsidRDefault="00B937A9">
      <w:pPr>
        <w:jc w:val="center"/>
      </w:pPr>
      <w:r>
        <w:rPr>
          <w:noProof/>
        </w:rPr>
        <w:drawing>
          <wp:inline distT="0" distB="0" distL="0" distR="0" wp14:anchorId="0AC45B8A" wp14:editId="29F8704F">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56C7DDE0"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4C97BC61" w14:textId="77777777" w:rsidR="0035797B" w:rsidRDefault="0035797B" w:rsidP="00FC44B4">
      <w:pPr>
        <w:pStyle w:val="Heading1"/>
      </w:pPr>
      <w:r>
        <w:t>Style</w:t>
      </w:r>
    </w:p>
    <w:p w14:paraId="7422C58E" w14:textId="77777777" w:rsidR="0035797B" w:rsidRPr="0035797B" w:rsidRDefault="0035797B" w:rsidP="0035797B">
      <w:pPr>
        <w:pStyle w:val="BodyText1"/>
      </w:pPr>
      <w:r w:rsidRPr="0035797B">
        <w:t xml:space="preserve">Good grammar should be </w:t>
      </w:r>
      <w:proofErr w:type="gramStart"/>
      <w:r w:rsidRPr="0035797B">
        <w:t>used</w:t>
      </w:r>
      <w:proofErr w:type="gramEnd"/>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7501BD23" w14:textId="77777777" w:rsidR="0035797B" w:rsidRPr="0035797B" w:rsidRDefault="0035797B" w:rsidP="0035797B"/>
    <w:p w14:paraId="5EC1DEED" w14:textId="77777777" w:rsidR="007E4E2B" w:rsidRDefault="00266390" w:rsidP="00FC44B4">
      <w:pPr>
        <w:pStyle w:val="Heading1"/>
      </w:pPr>
      <w:r>
        <w:lastRenderedPageBreak/>
        <w:t>P</w:t>
      </w:r>
      <w:r w:rsidR="007E4E2B">
        <w:t>age Headers</w:t>
      </w:r>
    </w:p>
    <w:p w14:paraId="4E9203A3"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52A26060" w14:textId="77777777" w:rsidR="007E4E2B" w:rsidRDefault="007E4E2B" w:rsidP="00FC44B4">
      <w:pPr>
        <w:pStyle w:val="Heading1"/>
      </w:pPr>
      <w:r>
        <w:t>Figures</w:t>
      </w:r>
    </w:p>
    <w:p w14:paraId="3A582CC0"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63B98E7A" w14:textId="77777777" w:rsidR="00812077" w:rsidRPr="00812077" w:rsidRDefault="00812077" w:rsidP="00812077">
      <w:pPr>
        <w:pStyle w:val="BodyText1"/>
      </w:pPr>
    </w:p>
    <w:p w14:paraId="609BB828"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F4CE91" w14:textId="77777777" w:rsidR="00812077" w:rsidRPr="00812077" w:rsidRDefault="00812077" w:rsidP="00812077">
      <w:pPr>
        <w:pStyle w:val="BodyText1"/>
      </w:pPr>
    </w:p>
    <w:p w14:paraId="5AA56A10" w14:textId="77777777" w:rsidR="00812077" w:rsidRDefault="00812077" w:rsidP="00812077">
      <w:pPr>
        <w:pStyle w:val="BodyText1"/>
      </w:pPr>
      <w:r w:rsidRPr="00812077">
        <w:t xml:space="preserve">Figure labels must be legible, at least </w:t>
      </w:r>
      <w:proofErr w:type="gramStart"/>
      <w:r w:rsidRPr="00812077">
        <w:t>7 point</w:t>
      </w:r>
      <w:proofErr w:type="gramEnd"/>
      <w:r w:rsidRPr="00812077">
        <w:t xml:space="preserve"> size, using Helvetica font for preference. Filled areas should use screens of dots or cross-hatching rather than grey fills.</w:t>
      </w:r>
    </w:p>
    <w:p w14:paraId="16E2DC67" w14:textId="77777777" w:rsidR="00812077" w:rsidRPr="00812077" w:rsidRDefault="00812077" w:rsidP="00812077">
      <w:pPr>
        <w:pStyle w:val="BodyText1"/>
      </w:pPr>
      <w:r w:rsidRPr="00812077">
        <w:t xml:space="preserve"> </w:t>
      </w:r>
    </w:p>
    <w:p w14:paraId="182E272C"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3DA18EF6" w14:textId="77777777" w:rsidR="007E4E2B" w:rsidRDefault="00812077">
      <w:pPr>
        <w:pStyle w:val="BodyText1"/>
      </w:pPr>
      <w:r w:rsidRPr="00812077">
        <w:t xml:space="preserve">Figures (especially two-column ones) should be placed either to the top or the bottom of the page. </w:t>
      </w:r>
    </w:p>
    <w:p w14:paraId="79F6543F"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411540F6" w14:textId="77777777" w:rsidTr="007D7B74">
        <w:trPr>
          <w:trHeight w:val="268"/>
        </w:trPr>
        <w:tc>
          <w:tcPr>
            <w:tcW w:w="787" w:type="dxa"/>
            <w:tcBorders>
              <w:top w:val="single" w:sz="4" w:space="0" w:color="auto"/>
              <w:left w:val="single" w:sz="4" w:space="0" w:color="auto"/>
            </w:tcBorders>
          </w:tcPr>
          <w:p w14:paraId="7A0AEFC4" w14:textId="77777777" w:rsidR="007E4E2B" w:rsidRPr="002A684C" w:rsidRDefault="007E4E2B"/>
        </w:tc>
        <w:tc>
          <w:tcPr>
            <w:tcW w:w="888" w:type="dxa"/>
          </w:tcPr>
          <w:p w14:paraId="109D2E36" w14:textId="77777777" w:rsidR="007E4E2B" w:rsidRPr="002A684C" w:rsidRDefault="007E4E2B">
            <w:pPr>
              <w:jc w:val="center"/>
            </w:pPr>
            <w:r w:rsidRPr="002A684C">
              <w:t>Tercel</w:t>
            </w:r>
          </w:p>
        </w:tc>
        <w:tc>
          <w:tcPr>
            <w:tcW w:w="888" w:type="dxa"/>
          </w:tcPr>
          <w:p w14:paraId="790298C4" w14:textId="77777777" w:rsidR="007E4E2B" w:rsidRPr="002A684C" w:rsidRDefault="007E4E2B">
            <w:r w:rsidRPr="002A684C">
              <w:t>Civic</w:t>
            </w:r>
          </w:p>
        </w:tc>
        <w:tc>
          <w:tcPr>
            <w:tcW w:w="888" w:type="dxa"/>
          </w:tcPr>
          <w:p w14:paraId="73AB9E85" w14:textId="77777777" w:rsidR="007E4E2B" w:rsidRPr="002A684C" w:rsidRDefault="007E4E2B">
            <w:pPr>
              <w:jc w:val="center"/>
            </w:pPr>
            <w:r w:rsidRPr="002A684C">
              <w:t>Escort</w:t>
            </w:r>
          </w:p>
        </w:tc>
        <w:tc>
          <w:tcPr>
            <w:tcW w:w="789" w:type="dxa"/>
          </w:tcPr>
          <w:p w14:paraId="19ED5652" w14:textId="77777777" w:rsidR="007E4E2B" w:rsidRPr="002A684C" w:rsidRDefault="007E4E2B">
            <w:pPr>
              <w:jc w:val="center"/>
            </w:pPr>
            <w:r w:rsidRPr="002A684C">
              <w:t>MX-3</w:t>
            </w:r>
          </w:p>
        </w:tc>
      </w:tr>
      <w:tr w:rsidR="007E4E2B" w:rsidRPr="002A684C" w14:paraId="4B8A1DA0" w14:textId="77777777" w:rsidTr="007D7B74">
        <w:trPr>
          <w:trHeight w:val="268"/>
        </w:trPr>
        <w:tc>
          <w:tcPr>
            <w:tcW w:w="787" w:type="dxa"/>
          </w:tcPr>
          <w:p w14:paraId="6769E78B" w14:textId="77777777" w:rsidR="007E4E2B" w:rsidRPr="002A684C" w:rsidRDefault="007E4E2B">
            <w:r w:rsidRPr="002A684C">
              <w:t>Toyota</w:t>
            </w:r>
          </w:p>
        </w:tc>
        <w:tc>
          <w:tcPr>
            <w:tcW w:w="888" w:type="dxa"/>
          </w:tcPr>
          <w:p w14:paraId="64E4B8F4"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35985357"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C1FD42"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01D9FD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5FA789B3" w14:textId="77777777" w:rsidTr="007D7B74">
        <w:trPr>
          <w:trHeight w:val="268"/>
        </w:trPr>
        <w:tc>
          <w:tcPr>
            <w:tcW w:w="787" w:type="dxa"/>
          </w:tcPr>
          <w:p w14:paraId="0C9F5C25" w14:textId="77777777" w:rsidR="007E4E2B" w:rsidRPr="002A684C" w:rsidRDefault="007E4E2B">
            <w:r w:rsidRPr="002A684C">
              <w:t>Honda</w:t>
            </w:r>
          </w:p>
        </w:tc>
        <w:tc>
          <w:tcPr>
            <w:tcW w:w="888" w:type="dxa"/>
          </w:tcPr>
          <w:p w14:paraId="589EA2D3"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58D95902"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2538923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064D544C"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40D2E98F" w14:textId="77777777" w:rsidTr="007D7B74">
        <w:trPr>
          <w:trHeight w:val="268"/>
        </w:trPr>
        <w:tc>
          <w:tcPr>
            <w:tcW w:w="787" w:type="dxa"/>
          </w:tcPr>
          <w:p w14:paraId="395A8AAB" w14:textId="77777777" w:rsidR="007E4E2B" w:rsidRPr="002A684C" w:rsidRDefault="007E4E2B">
            <w:r w:rsidRPr="002A684C">
              <w:t>Ford</w:t>
            </w:r>
          </w:p>
        </w:tc>
        <w:tc>
          <w:tcPr>
            <w:tcW w:w="888" w:type="dxa"/>
          </w:tcPr>
          <w:p w14:paraId="61869883"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0395C3FE"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238C980E"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63B20E13"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12788EF5" w14:textId="77777777" w:rsidTr="007D7B74">
        <w:trPr>
          <w:trHeight w:val="280"/>
        </w:trPr>
        <w:tc>
          <w:tcPr>
            <w:tcW w:w="787" w:type="dxa"/>
          </w:tcPr>
          <w:p w14:paraId="7656FA0C" w14:textId="77777777" w:rsidR="007E4E2B" w:rsidRPr="002A684C" w:rsidRDefault="007E4E2B">
            <w:r w:rsidRPr="002A684C">
              <w:t>Mazda</w:t>
            </w:r>
          </w:p>
        </w:tc>
        <w:tc>
          <w:tcPr>
            <w:tcW w:w="888" w:type="dxa"/>
          </w:tcPr>
          <w:p w14:paraId="01C39C2B"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484AD033"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7921FF4E"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284C4ED2" w14:textId="77777777" w:rsidR="007E4E2B" w:rsidRPr="002A684C" w:rsidRDefault="007E4E2B">
            <w:pPr>
              <w:jc w:val="center"/>
              <w:rPr>
                <w:snapToGrid w:val="0"/>
                <w:color w:val="000000"/>
                <w:lang w:val="en-AU"/>
              </w:rPr>
            </w:pPr>
            <w:r w:rsidRPr="002A684C">
              <w:rPr>
                <w:snapToGrid w:val="0"/>
                <w:color w:val="000000"/>
                <w:lang w:val="en-AU"/>
              </w:rPr>
              <w:t>1.00</w:t>
            </w:r>
          </w:p>
        </w:tc>
      </w:tr>
    </w:tbl>
    <w:p w14:paraId="3610F71D" w14:textId="77777777" w:rsidR="007E4E2B" w:rsidRDefault="007E4E2B">
      <w:pPr>
        <w:pStyle w:val="Caption"/>
      </w:pPr>
      <w:r>
        <w:t xml:space="preserve">Table </w:t>
      </w:r>
      <w:r w:rsidR="003E20EF">
        <w:fldChar w:fldCharType="begin"/>
      </w:r>
      <w:r w:rsidR="003E20EF">
        <w:instrText xml:space="preserve"> SEQ Table \* ARABIC </w:instrText>
      </w:r>
      <w:r w:rsidR="003E20EF">
        <w:fldChar w:fldCharType="separate"/>
      </w:r>
      <w:r>
        <w:rPr>
          <w:noProof/>
        </w:rPr>
        <w:t>1</w:t>
      </w:r>
      <w:r w:rsidR="003E20EF">
        <w:rPr>
          <w:noProof/>
        </w:rPr>
        <w:fldChar w:fldCharType="end"/>
      </w:r>
      <w:r w:rsidR="007858BE">
        <w:t>.</w:t>
      </w:r>
      <w:r>
        <w:t xml:space="preserve"> </w:t>
      </w:r>
      <w:proofErr w:type="spellStart"/>
      <w:r>
        <w:t>ChevyNOVA</w:t>
      </w:r>
      <w:proofErr w:type="spellEnd"/>
      <w:r>
        <w:t xml:space="preserve"> analysis of multidimensionally-scaled data.</w:t>
      </w:r>
    </w:p>
    <w:p w14:paraId="43E4F085" w14:textId="77777777" w:rsidR="007E4E2B" w:rsidRDefault="007E4E2B" w:rsidP="00FC44B4">
      <w:pPr>
        <w:pStyle w:val="Heading1"/>
      </w:pPr>
      <w:r>
        <w:t>Equations</w:t>
      </w:r>
    </w:p>
    <w:p w14:paraId="40EC081E" w14:textId="77777777" w:rsidR="007E4E2B" w:rsidRDefault="007E4E2B">
      <w:pPr>
        <w:pStyle w:val="BodyText1"/>
      </w:pPr>
      <w:r>
        <w:t>Equations should be placed on separate lines and numbered. Also make sure that equations are readable in a printout.</w:t>
      </w:r>
    </w:p>
    <w:p w14:paraId="3A002CA8" w14:textId="77777777" w:rsidR="007E4E2B" w:rsidRDefault="00B46B6A" w:rsidP="004E4B9C">
      <w:pPr>
        <w:pStyle w:val="Equation"/>
        <w:tabs>
          <w:tab w:val="clear" w:pos="4253"/>
          <w:tab w:val="left" w:pos="3969"/>
        </w:tabs>
      </w:pPr>
      <w:r>
        <w:rPr>
          <w:noProof/>
          <w:position w:val="-12"/>
        </w:rPr>
        <w:object w:dxaOrig="1440" w:dyaOrig="360" w14:anchorId="3AF96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1" o:title=""/>
          </v:shape>
          <o:OLEObject Type="Embed" ProgID="Equation.3" ShapeID="_x0000_i1025" DrawAspect="Content" ObjectID="_1803541248" r:id="rId22"/>
        </w:object>
      </w:r>
      <w:r w:rsidR="007E4E2B">
        <w:tab/>
        <w:t>(</w:t>
      </w:r>
      <w:r w:rsidR="003E20EF">
        <w:fldChar w:fldCharType="begin"/>
      </w:r>
      <w:r w:rsidR="003E20EF">
        <w:instrText xml:space="preserve"> SEQ Equation \* ARABIC </w:instrText>
      </w:r>
      <w:r w:rsidR="003E20EF">
        <w:fldChar w:fldCharType="separate"/>
      </w:r>
      <w:r w:rsidR="007E4E2B">
        <w:rPr>
          <w:noProof/>
        </w:rPr>
        <w:t>1</w:t>
      </w:r>
      <w:r w:rsidR="003E20EF">
        <w:rPr>
          <w:noProof/>
        </w:rPr>
        <w:fldChar w:fldCharType="end"/>
      </w:r>
      <w:r w:rsidR="007E4E2B">
        <w:t>)</w:t>
      </w:r>
    </w:p>
    <w:p w14:paraId="33BE06FE" w14:textId="77777777" w:rsidR="007E4E2B" w:rsidRDefault="007E4E2B">
      <w:pPr>
        <w:pStyle w:val="BodyText1"/>
      </w:pPr>
      <w:r>
        <w:t xml:space="preserve">Where </w:t>
      </w:r>
      <w:r w:rsidR="00B46B6A">
        <w:rPr>
          <w:noProof/>
          <w:position w:val="-12"/>
        </w:rPr>
        <w:object w:dxaOrig="600" w:dyaOrig="360" w14:anchorId="0C527BCD">
          <v:shape id="_x0000_i1026" type="#_x0000_t75" alt="" style="width:30pt;height:18pt;mso-width-percent:0;mso-height-percent:0;mso-width-percent:0;mso-height-percent:0" o:ole="" fillcolor="window">
            <v:imagedata r:id="rId23" o:title=""/>
          </v:shape>
          <o:OLEObject Type="Embed" ProgID="Equation.3" ShapeID="_x0000_i1026" DrawAspect="Content" ObjectID="_1803541249" r:id="rId24"/>
        </w:object>
      </w:r>
      <w:r>
        <w:t xml:space="preserve"> is the calculated quantum interval</w:t>
      </w:r>
    </w:p>
    <w:p w14:paraId="1C1F0F93" w14:textId="77777777" w:rsidR="007E4E2B" w:rsidRDefault="00B46B6A" w:rsidP="008464D0">
      <w:pPr>
        <w:pStyle w:val="Equation"/>
        <w:tabs>
          <w:tab w:val="clear" w:pos="4253"/>
          <w:tab w:val="left" w:pos="3969"/>
        </w:tabs>
      </w:pPr>
      <w:r w:rsidRPr="00FB670C">
        <w:rPr>
          <w:noProof/>
          <w:position w:val="-10"/>
        </w:rPr>
        <w:object w:dxaOrig="1400" w:dyaOrig="300" w14:anchorId="53640DD6">
          <v:shape id="_x0000_i1027" type="#_x0000_t75" alt="" style="width:69.6pt;height:15pt;mso-width-percent:0;mso-height-percent:0;mso-width-percent:0;mso-height-percent:0" o:ole="">
            <v:imagedata r:id="rId25" o:title=""/>
          </v:shape>
          <o:OLEObject Type="Embed" ProgID="Equation.DSMT4" ShapeID="_x0000_i1027" DrawAspect="Content" ObjectID="_1803541250" r:id="rId26"/>
        </w:object>
      </w:r>
      <w:r w:rsidR="007E4E2B">
        <w:tab/>
        <w:t>(</w:t>
      </w:r>
      <w:r w:rsidR="003E20EF">
        <w:fldChar w:fldCharType="begin"/>
      </w:r>
      <w:r w:rsidR="003E20EF">
        <w:instrText xml:space="preserve"> SEQ Equation \* ARABIC </w:instrText>
      </w:r>
      <w:r w:rsidR="003E20EF">
        <w:fldChar w:fldCharType="separate"/>
      </w:r>
      <w:r w:rsidR="007E4E2B">
        <w:rPr>
          <w:noProof/>
        </w:rPr>
        <w:t>2</w:t>
      </w:r>
      <w:r w:rsidR="003E20EF">
        <w:rPr>
          <w:noProof/>
        </w:rPr>
        <w:fldChar w:fldCharType="end"/>
      </w:r>
      <w:r w:rsidR="007E4E2B">
        <w:t>)</w:t>
      </w:r>
    </w:p>
    <w:p w14:paraId="6EA530F3" w14:textId="77777777" w:rsidR="007E4E2B" w:rsidRDefault="007E4E2B">
      <w:pPr>
        <w:pStyle w:val="BodyText1"/>
      </w:pPr>
      <w:r>
        <w:t>It can be shown that</w:t>
      </w:r>
    </w:p>
    <w:p w14:paraId="5253BD1B" w14:textId="77777777" w:rsidR="007E4E2B" w:rsidRDefault="00B46B6A" w:rsidP="008464D0">
      <w:pPr>
        <w:pStyle w:val="Equation"/>
        <w:tabs>
          <w:tab w:val="clear" w:pos="4253"/>
          <w:tab w:val="left" w:pos="3828"/>
        </w:tabs>
      </w:pPr>
      <w:r w:rsidRPr="00924BE5">
        <w:rPr>
          <w:noProof/>
          <w:position w:val="-28"/>
        </w:rPr>
        <w:object w:dxaOrig="2439" w:dyaOrig="660" w14:anchorId="4073A495">
          <v:shape id="_x0000_i1028" type="#_x0000_t75" alt="" style="width:122.4pt;height:33pt;mso-width-percent:0;mso-height-percent:0;mso-width-percent:0;mso-height-percent:0" o:ole="">
            <v:imagedata r:id="rId27" o:title=""/>
          </v:shape>
          <o:OLEObject Type="Embed" ProgID="Equation.DSMT4" ShapeID="_x0000_i1028" DrawAspect="Content" ObjectID="_1803541251" r:id="rId28"/>
        </w:object>
      </w:r>
      <w:r w:rsidR="007E4E2B">
        <w:tab/>
        <w:t>(</w:t>
      </w:r>
      <w:r w:rsidR="003E20EF">
        <w:fldChar w:fldCharType="begin"/>
      </w:r>
      <w:r w:rsidR="003E20EF">
        <w:instrText xml:space="preserve"> SEQ Equation \* ARABIC </w:instrText>
      </w:r>
      <w:r w:rsidR="003E20EF">
        <w:fldChar w:fldCharType="separate"/>
      </w:r>
      <w:r w:rsidR="007E4E2B">
        <w:rPr>
          <w:noProof/>
        </w:rPr>
        <w:t>3</w:t>
      </w:r>
      <w:r w:rsidR="003E20EF">
        <w:rPr>
          <w:noProof/>
        </w:rPr>
        <w:fldChar w:fldCharType="end"/>
      </w:r>
      <w:r w:rsidR="007E4E2B">
        <w:t>)</w:t>
      </w:r>
    </w:p>
    <w:p w14:paraId="718AA520" w14:textId="77777777" w:rsidR="007E4E2B" w:rsidRDefault="007E4E2B">
      <w:pPr>
        <w:pStyle w:val="BodyText1"/>
      </w:pPr>
      <w:proofErr w:type="gramStart"/>
      <w:r>
        <w:t>where</w:t>
      </w:r>
      <w:proofErr w:type="gramEnd"/>
    </w:p>
    <w:p w14:paraId="6EEDA12D" w14:textId="77777777" w:rsidR="007E4E2B" w:rsidRDefault="00B46B6A" w:rsidP="008464D0">
      <w:pPr>
        <w:pStyle w:val="Equation"/>
        <w:tabs>
          <w:tab w:val="clear" w:pos="4253"/>
          <w:tab w:val="left" w:pos="3828"/>
        </w:tabs>
      </w:pPr>
      <w:r w:rsidRPr="00924BE5">
        <w:rPr>
          <w:noProof/>
          <w:position w:val="-28"/>
        </w:rPr>
        <w:object w:dxaOrig="2439" w:dyaOrig="660" w14:anchorId="2F7DB9CD">
          <v:shape id="_x0000_i1029" type="#_x0000_t75" alt="" style="width:122.4pt;height:33pt;mso-width-percent:0;mso-height-percent:0;mso-width-percent:0;mso-height-percent:0" o:ole="">
            <v:imagedata r:id="rId27" o:title=""/>
          </v:shape>
          <o:OLEObject Type="Embed" ProgID="Equation.DSMT4" ShapeID="_x0000_i1029" DrawAspect="Content" ObjectID="_1803541252" r:id="rId29"/>
        </w:object>
      </w:r>
      <w:r w:rsidR="007E4E2B">
        <w:tab/>
        <w:t>(</w:t>
      </w:r>
      <w:r w:rsidR="003E20EF">
        <w:fldChar w:fldCharType="begin"/>
      </w:r>
      <w:r w:rsidR="003E20EF">
        <w:instrText xml:space="preserve"> SEQ Equation \* ARABIC </w:instrText>
      </w:r>
      <w:r w:rsidR="003E20EF">
        <w:fldChar w:fldCharType="separate"/>
      </w:r>
      <w:r w:rsidR="007E4E2B">
        <w:rPr>
          <w:noProof/>
        </w:rPr>
        <w:t>4</w:t>
      </w:r>
      <w:r w:rsidR="003E20EF">
        <w:rPr>
          <w:noProof/>
        </w:rPr>
        <w:fldChar w:fldCharType="end"/>
      </w:r>
      <w:r w:rsidR="007E4E2B">
        <w:t>)</w:t>
      </w:r>
    </w:p>
    <w:p w14:paraId="2D4D328F" w14:textId="77777777" w:rsidR="007E4E2B" w:rsidRDefault="007E4E2B">
      <w:pPr>
        <w:pStyle w:val="BodyText1"/>
      </w:pPr>
      <w:r>
        <w:t>Applying theorem 3 to 1, the theory of phase transitions with differential nonlinearity can be expressed using Equation 5.</w:t>
      </w:r>
    </w:p>
    <w:p w14:paraId="0599717E" w14:textId="77777777" w:rsidR="007E4E2B" w:rsidRDefault="00B46B6A" w:rsidP="008464D0">
      <w:pPr>
        <w:pStyle w:val="Equation"/>
        <w:tabs>
          <w:tab w:val="clear" w:pos="4253"/>
          <w:tab w:val="left" w:pos="3969"/>
        </w:tabs>
      </w:pPr>
      <w:r w:rsidRPr="00924BE5">
        <w:rPr>
          <w:noProof/>
          <w:position w:val="-28"/>
        </w:rPr>
        <w:object w:dxaOrig="2439" w:dyaOrig="660" w14:anchorId="054DC6DE">
          <v:shape id="_x0000_i1030" type="#_x0000_t75" alt="" style="width:122.4pt;height:33pt;mso-width-percent:0;mso-height-percent:0;mso-width-percent:0;mso-height-percent:0" o:ole="">
            <v:imagedata r:id="rId27" o:title=""/>
          </v:shape>
          <o:OLEObject Type="Embed" ProgID="Equation.DSMT4" ShapeID="_x0000_i1030" DrawAspect="Content" ObjectID="_1803541253" r:id="rId30"/>
        </w:object>
      </w:r>
      <w:r w:rsidR="007E4E2B">
        <w:tab/>
        <w:t>(</w:t>
      </w:r>
      <w:r w:rsidR="003E20EF">
        <w:fldChar w:fldCharType="begin"/>
      </w:r>
      <w:r w:rsidR="003E20EF">
        <w:instrText xml:space="preserve"> SEQ Equation \* ARABIC </w:instrText>
      </w:r>
      <w:r w:rsidR="003E20EF">
        <w:fldChar w:fldCharType="separate"/>
      </w:r>
      <w:r w:rsidR="007E4E2B">
        <w:rPr>
          <w:noProof/>
        </w:rPr>
        <w:t>5</w:t>
      </w:r>
      <w:r w:rsidR="003E20EF">
        <w:rPr>
          <w:noProof/>
        </w:rPr>
        <w:fldChar w:fldCharType="end"/>
      </w:r>
      <w:r w:rsidR="007E4E2B">
        <w:t>)</w:t>
      </w:r>
    </w:p>
    <w:p w14:paraId="6AA3A492" w14:textId="77777777" w:rsidR="0035797B" w:rsidRDefault="0035797B" w:rsidP="00FC44B4">
      <w:pPr>
        <w:pStyle w:val="Heading1"/>
      </w:pPr>
      <w:r>
        <w:t>Convert to PDF</w:t>
      </w:r>
    </w:p>
    <w:p w14:paraId="22ED5EEA"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075F03BD" w14:textId="77777777" w:rsidR="0035797B" w:rsidRDefault="0035797B" w:rsidP="0035797B">
      <w:pPr>
        <w:pStyle w:val="BodyText1"/>
      </w:pPr>
    </w:p>
    <w:p w14:paraId="631F1D22"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3BAD9963" w14:textId="77777777" w:rsidR="0035797B" w:rsidRDefault="0035797B" w:rsidP="0035797B">
      <w:pPr>
        <w:pStyle w:val="BodyText1"/>
      </w:pPr>
    </w:p>
    <w:p w14:paraId="0DE2445C"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3C652549" w14:textId="77777777" w:rsidR="0035797B" w:rsidRDefault="0035797B" w:rsidP="0035797B">
      <w:pPr>
        <w:pStyle w:val="BodyText1"/>
      </w:pPr>
    </w:p>
    <w:p w14:paraId="0F542D46" w14:textId="77777777" w:rsidR="0035797B" w:rsidRPr="0035797B" w:rsidRDefault="0035797B" w:rsidP="0035797B">
      <w:pPr>
        <w:pStyle w:val="BodyText1"/>
      </w:pPr>
      <w:r>
        <w:t>Check your PDF file before submission. Are the figures easy to read? Did any of the figures or text move from where it was supposed to be? Are the page breaks correct? If not adjust your PDF rendering settings.</w:t>
      </w:r>
    </w:p>
    <w:p w14:paraId="2B59A269" w14:textId="77777777" w:rsidR="007E4E2B" w:rsidRDefault="007E4E2B" w:rsidP="00FC44B4">
      <w:pPr>
        <w:pStyle w:val="Heading1"/>
      </w:pPr>
      <w:r>
        <w:t>Conclusions</w:t>
      </w:r>
    </w:p>
    <w:p w14:paraId="28B850AA" w14:textId="77777777" w:rsidR="007E4E2B" w:rsidRDefault="007E4E2B">
      <w:pPr>
        <w:pStyle w:val="BodyText1"/>
      </w:pPr>
      <w:r>
        <w:t xml:space="preserve">This paper has described how better harmony has not only been achieved by bringing together many different types of </w:t>
      </w:r>
      <w:proofErr w:type="gramStart"/>
      <w:r>
        <w:t>bear</w:t>
      </w:r>
      <w:proofErr w:type="gramEnd"/>
      <w:r>
        <w:t xml:space="preserve"> in a musical context, but also </w:t>
      </w:r>
      <w:r>
        <w:lastRenderedPageBreak/>
        <w:t>how the outlined technology can be used to cross borders of species.</w:t>
      </w:r>
    </w:p>
    <w:p w14:paraId="41FB5E47" w14:textId="77777777" w:rsidR="007E4E2B" w:rsidRDefault="007E4E2B">
      <w:pPr>
        <w:pStyle w:val="URL"/>
        <w:widowControl/>
        <w:rPr>
          <w:rFonts w:ascii="Times" w:hAnsi="Times"/>
        </w:rPr>
      </w:pPr>
    </w:p>
    <w:p w14:paraId="635C9F6F" w14:textId="77777777" w:rsidR="007E4E2B" w:rsidRPr="00BE12DB" w:rsidRDefault="007E4E2B" w:rsidP="00BE12DB">
      <w:pPr>
        <w:pStyle w:val="Referenceheading"/>
      </w:pPr>
      <w:r>
        <w:t>References</w:t>
      </w:r>
    </w:p>
    <w:p w14:paraId="735D56C3"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5ED67731"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64A7727B"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06DFD72B" w14:textId="77777777" w:rsidR="00F1148C" w:rsidRDefault="00F1148C" w:rsidP="00F1148C">
      <w:pPr>
        <w:pStyle w:val="Reference"/>
        <w:widowControl/>
      </w:pPr>
    </w:p>
    <w:p w14:paraId="544E311C" w14:textId="77777777" w:rsidR="00D0171D" w:rsidRDefault="00D0171D" w:rsidP="004E4B9C">
      <w:pPr>
        <w:pStyle w:val="Reference"/>
        <w:widowControl/>
        <w:ind w:left="0" w:firstLine="0"/>
      </w:pPr>
    </w:p>
    <w:sectPr w:rsidR="00D0171D" w:rsidSect="004D4DA6">
      <w:headerReference w:type="even" r:id="rId31"/>
      <w:headerReference w:type="default" r:id="rId32"/>
      <w:footerReference w:type="default" r:id="rId33"/>
      <w:headerReference w:type="first" r:id="rId34"/>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84D3" w14:textId="77777777" w:rsidR="00EE30AF" w:rsidRDefault="00EE30AF">
      <w:r>
        <w:separator/>
      </w:r>
    </w:p>
  </w:endnote>
  <w:endnote w:type="continuationSeparator" w:id="0">
    <w:p w14:paraId="062D1BF0" w14:textId="77777777" w:rsidR="00EE30AF" w:rsidRDefault="00EE30AF">
      <w:r>
        <w:continuationSeparator/>
      </w:r>
    </w:p>
  </w:endnote>
  <w:endnote w:type="continuationNotice" w:id="1">
    <w:p w14:paraId="00130450" w14:textId="77777777" w:rsidR="00EE30AF" w:rsidRDefault="00EE3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D529"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05D30"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733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AF82" w14:textId="77777777" w:rsidR="0098422C" w:rsidRDefault="009842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7022" w14:textId="77777777" w:rsidR="00F1148C" w:rsidRDefault="00F1148C" w:rsidP="00921139">
    <w:pPr>
      <w:pStyle w:val="BodyText"/>
      <w:kinsoku w:val="0"/>
      <w:overflowPunct w:val="0"/>
      <w:spacing w:line="30" w:lineRule="exact"/>
      <w:ind w:left="105"/>
      <w:rPr>
        <w:position w:val="-1"/>
        <w:sz w:val="3"/>
        <w:szCs w:val="3"/>
      </w:rPr>
    </w:pPr>
  </w:p>
  <w:p w14:paraId="6BC6B4D8" w14:textId="6AF00A1E" w:rsidR="00F1148C" w:rsidRPr="00F1148C" w:rsidRDefault="00F1148C" w:rsidP="00832FB1">
    <w:pPr>
      <w:pBdr>
        <w:top w:val="single" w:sz="18" w:space="0" w:color="auto"/>
      </w:pBdr>
      <w:spacing w:before="480" w:after="60"/>
      <w:jc w:val="center"/>
      <w:rPr>
        <w:rFonts w:ascii="Arial" w:hAnsi="Arial" w:cs="Arial"/>
      </w:rPr>
    </w:pPr>
    <w:r w:rsidRPr="00F1148C">
      <w:rPr>
        <w:rFonts w:ascii="Arial" w:hAnsi="Arial" w:cs="Arial"/>
      </w:rPr>
      <w:t xml:space="preserve">AES </w:t>
    </w:r>
    <w:r w:rsidR="001D5A7C">
      <w:rPr>
        <w:rFonts w:ascii="Arial" w:hAnsi="Arial" w:cs="Arial"/>
      </w:rPr>
      <w:t>15</w:t>
    </w:r>
    <w:r w:rsidR="009420B3">
      <w:rPr>
        <w:rFonts w:ascii="Arial" w:hAnsi="Arial" w:cs="Arial"/>
      </w:rPr>
      <w:t>9</w:t>
    </w:r>
    <w:r w:rsidR="001D5A7C" w:rsidRPr="001D5A7C">
      <w:rPr>
        <w:rFonts w:ascii="Arial" w:hAnsi="Arial" w:cs="Arial"/>
        <w:vertAlign w:val="superscript"/>
      </w:rPr>
      <w:t>th</w:t>
    </w:r>
    <w:r w:rsidR="001D5A7C">
      <w:rPr>
        <w:rFonts w:ascii="Arial" w:hAnsi="Arial" w:cs="Arial"/>
      </w:rPr>
      <w:t xml:space="preserve"> Convention, </w:t>
    </w:r>
    <w:r w:rsidR="009420B3">
      <w:rPr>
        <w:rFonts w:ascii="Arial" w:hAnsi="Arial" w:cs="Arial"/>
      </w:rPr>
      <w:t>Long Beach, CA</w:t>
    </w:r>
    <w:r w:rsidR="00B072E9">
      <w:rPr>
        <w:rFonts w:ascii="Arial" w:hAnsi="Arial" w:cs="Arial"/>
      </w:rPr>
      <w:t xml:space="preserve">, </w:t>
    </w:r>
    <w:r w:rsidR="0009023B">
      <w:rPr>
        <w:rFonts w:ascii="Arial" w:hAnsi="Arial" w:cs="Arial"/>
      </w:rPr>
      <w:t>USA</w:t>
    </w:r>
    <w:r w:rsidR="005F346A">
      <w:rPr>
        <w:rFonts w:ascii="Helvetica" w:hAnsi="Helvetica"/>
      </w:rPr>
      <w:t xml:space="preserve"> </w:t>
    </w:r>
    <w:r w:rsidR="00E91406">
      <w:rPr>
        <w:rFonts w:ascii="Helvetica" w:hAnsi="Helvetica"/>
      </w:rPr>
      <w:br/>
    </w:r>
    <w:r w:rsidR="0024459B">
      <w:rPr>
        <w:rFonts w:ascii="Helvetica" w:hAnsi="Helvetica"/>
      </w:rPr>
      <w:t>202</w:t>
    </w:r>
    <w:r w:rsidR="009420B3">
      <w:rPr>
        <w:rFonts w:ascii="Helvetica" w:hAnsi="Helvetica"/>
      </w:rPr>
      <w:t>5</w:t>
    </w:r>
    <w:r w:rsidR="0024459B">
      <w:rPr>
        <w:rFonts w:ascii="Helvetica" w:hAnsi="Helvetica"/>
      </w:rPr>
      <w:t xml:space="preserve"> </w:t>
    </w:r>
    <w:r w:rsidR="0009023B">
      <w:rPr>
        <w:rFonts w:ascii="Helvetica" w:hAnsi="Helvetica"/>
      </w:rPr>
      <w:t xml:space="preserve">October </w:t>
    </w:r>
    <w:r w:rsidR="009420B3">
      <w:rPr>
        <w:rFonts w:ascii="Helvetica" w:hAnsi="Helvetica"/>
      </w:rPr>
      <w:t>23-25</w:t>
    </w:r>
  </w:p>
  <w:p w14:paraId="4114C345" w14:textId="77777777" w:rsidR="00F1148C" w:rsidRPr="00921139" w:rsidRDefault="00F1148C" w:rsidP="000920CD">
    <w:pPr>
      <w:pStyle w:val="BodyText"/>
      <w:kinsoku w:val="0"/>
      <w:overflowPunct w:val="0"/>
      <w:spacing w:before="22" w:line="254" w:lineRule="auto"/>
      <w:ind w:left="4109" w:right="1351" w:hanging="2449"/>
      <w:jc w:val="center"/>
      <w:rPr>
        <w:rFonts w:ascii="Arial" w:hAnsi="Arial" w:cs="Arial"/>
      </w:rPr>
    </w:pP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14B1" w14:textId="77777777" w:rsidR="00EE30AF" w:rsidRDefault="00EE30AF">
      <w:r>
        <w:separator/>
      </w:r>
    </w:p>
  </w:footnote>
  <w:footnote w:type="continuationSeparator" w:id="0">
    <w:p w14:paraId="2ED472C1" w14:textId="77777777" w:rsidR="00EE30AF" w:rsidRDefault="00EE30AF">
      <w:r>
        <w:continuationSeparator/>
      </w:r>
    </w:p>
  </w:footnote>
  <w:footnote w:type="continuationNotice" w:id="1">
    <w:p w14:paraId="548E381A" w14:textId="77777777" w:rsidR="00EE30AF" w:rsidRDefault="00EE3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7D58" w14:textId="055724AC" w:rsidR="003E20EF" w:rsidRDefault="003E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C5ED" w14:textId="42B5A702"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6AEF" w14:textId="34660B1B" w:rsidR="003E20EF" w:rsidRDefault="003E20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CEA3" w14:textId="5DC1B6E4" w:rsidR="003E20EF" w:rsidRDefault="003E20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0CA" w14:textId="025CCC6A"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C51F" w14:textId="78B7D48C" w:rsidR="003E20EF" w:rsidRDefault="003E2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936330527">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757093615">
    <w:abstractNumId w:val="11"/>
  </w:num>
  <w:num w:numId="3" w16cid:durableId="528376233">
    <w:abstractNumId w:val="11"/>
    <w:lvlOverride w:ilvl="0">
      <w:lvl w:ilvl="0">
        <w:start w:val="2"/>
        <w:numFmt w:val="decimal"/>
        <w:lvlText w:val="[%1]"/>
        <w:legacy w:legacy="1" w:legacySpace="0" w:legacyIndent="567"/>
        <w:lvlJc w:val="left"/>
        <w:pPr>
          <w:ind w:left="567" w:hanging="567"/>
        </w:pPr>
      </w:lvl>
    </w:lvlOverride>
  </w:num>
  <w:num w:numId="4" w16cid:durableId="931091214">
    <w:abstractNumId w:val="11"/>
    <w:lvlOverride w:ilvl="0">
      <w:lvl w:ilvl="0">
        <w:start w:val="3"/>
        <w:numFmt w:val="decimal"/>
        <w:lvlText w:val="[%1]"/>
        <w:legacy w:legacy="1" w:legacySpace="0" w:legacyIndent="567"/>
        <w:lvlJc w:val="left"/>
        <w:pPr>
          <w:ind w:left="567" w:hanging="567"/>
        </w:pPr>
      </w:lvl>
    </w:lvlOverride>
  </w:num>
  <w:num w:numId="5" w16cid:durableId="259726866">
    <w:abstractNumId w:val="15"/>
  </w:num>
  <w:num w:numId="6" w16cid:durableId="1247307317">
    <w:abstractNumId w:val="15"/>
    <w:lvlOverride w:ilvl="0">
      <w:lvl w:ilvl="0">
        <w:start w:val="2"/>
        <w:numFmt w:val="decimal"/>
        <w:lvlText w:val="[%1]"/>
        <w:legacy w:legacy="1" w:legacySpace="0" w:legacyIndent="567"/>
        <w:lvlJc w:val="left"/>
        <w:pPr>
          <w:ind w:left="567" w:hanging="567"/>
        </w:pPr>
      </w:lvl>
    </w:lvlOverride>
  </w:num>
  <w:num w:numId="7" w16cid:durableId="1508865147">
    <w:abstractNumId w:val="13"/>
  </w:num>
  <w:num w:numId="8" w16cid:durableId="1883403234">
    <w:abstractNumId w:val="12"/>
  </w:num>
  <w:num w:numId="9" w16cid:durableId="582035380">
    <w:abstractNumId w:val="16"/>
  </w:num>
  <w:num w:numId="10" w16cid:durableId="94907155">
    <w:abstractNumId w:val="14"/>
  </w:num>
  <w:num w:numId="11" w16cid:durableId="1548102079">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07749283">
    <w:abstractNumId w:val="0"/>
  </w:num>
  <w:num w:numId="13" w16cid:durableId="425080983">
    <w:abstractNumId w:val="13"/>
  </w:num>
  <w:num w:numId="14" w16cid:durableId="1345091182">
    <w:abstractNumId w:val="13"/>
  </w:num>
  <w:num w:numId="15" w16cid:durableId="1001159788">
    <w:abstractNumId w:val="13"/>
  </w:num>
  <w:num w:numId="16" w16cid:durableId="837647527">
    <w:abstractNumId w:val="8"/>
  </w:num>
  <w:num w:numId="17" w16cid:durableId="576211857">
    <w:abstractNumId w:val="7"/>
  </w:num>
  <w:num w:numId="18" w16cid:durableId="1311057767">
    <w:abstractNumId w:val="6"/>
  </w:num>
  <w:num w:numId="19" w16cid:durableId="1789156419">
    <w:abstractNumId w:val="5"/>
  </w:num>
  <w:num w:numId="20" w16cid:durableId="1325468700">
    <w:abstractNumId w:val="9"/>
  </w:num>
  <w:num w:numId="21" w16cid:durableId="1498615663">
    <w:abstractNumId w:val="4"/>
  </w:num>
  <w:num w:numId="22" w16cid:durableId="1649018206">
    <w:abstractNumId w:val="3"/>
  </w:num>
  <w:num w:numId="23" w16cid:durableId="1248153652">
    <w:abstractNumId w:val="2"/>
  </w:num>
  <w:num w:numId="24" w16cid:durableId="210344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83A65"/>
    <w:rsid w:val="0009023B"/>
    <w:rsid w:val="000920CD"/>
    <w:rsid w:val="000E2CDD"/>
    <w:rsid w:val="000F07F0"/>
    <w:rsid w:val="00101B77"/>
    <w:rsid w:val="0011463B"/>
    <w:rsid w:val="00115F0C"/>
    <w:rsid w:val="00152E00"/>
    <w:rsid w:val="001D5A7C"/>
    <w:rsid w:val="001D66DA"/>
    <w:rsid w:val="001D7267"/>
    <w:rsid w:val="001E38D3"/>
    <w:rsid w:val="001F4616"/>
    <w:rsid w:val="002174CF"/>
    <w:rsid w:val="0024459B"/>
    <w:rsid w:val="00266390"/>
    <w:rsid w:val="002868BE"/>
    <w:rsid w:val="00291F0A"/>
    <w:rsid w:val="002A684C"/>
    <w:rsid w:val="002A79BD"/>
    <w:rsid w:val="002D7282"/>
    <w:rsid w:val="0030330C"/>
    <w:rsid w:val="0031050F"/>
    <w:rsid w:val="00332D37"/>
    <w:rsid w:val="0035797B"/>
    <w:rsid w:val="00393083"/>
    <w:rsid w:val="003D221F"/>
    <w:rsid w:val="003D3AA8"/>
    <w:rsid w:val="003E20EF"/>
    <w:rsid w:val="003F4A16"/>
    <w:rsid w:val="004200FA"/>
    <w:rsid w:val="004707F5"/>
    <w:rsid w:val="00483B25"/>
    <w:rsid w:val="004C7439"/>
    <w:rsid w:val="004D4DA6"/>
    <w:rsid w:val="004E2DE6"/>
    <w:rsid w:val="004E4B9C"/>
    <w:rsid w:val="004F47BB"/>
    <w:rsid w:val="00517064"/>
    <w:rsid w:val="00562231"/>
    <w:rsid w:val="00565E5A"/>
    <w:rsid w:val="00595DD5"/>
    <w:rsid w:val="005E6439"/>
    <w:rsid w:val="005F346A"/>
    <w:rsid w:val="005F515A"/>
    <w:rsid w:val="00602E4F"/>
    <w:rsid w:val="006F2B81"/>
    <w:rsid w:val="00727CC9"/>
    <w:rsid w:val="007519A2"/>
    <w:rsid w:val="00775F10"/>
    <w:rsid w:val="007858BE"/>
    <w:rsid w:val="007C7A0D"/>
    <w:rsid w:val="007D688A"/>
    <w:rsid w:val="007D7B74"/>
    <w:rsid w:val="007E4E2B"/>
    <w:rsid w:val="007F4D22"/>
    <w:rsid w:val="00812077"/>
    <w:rsid w:val="008300D0"/>
    <w:rsid w:val="00832087"/>
    <w:rsid w:val="00832FB1"/>
    <w:rsid w:val="00845475"/>
    <w:rsid w:val="008464D0"/>
    <w:rsid w:val="00861C15"/>
    <w:rsid w:val="00906155"/>
    <w:rsid w:val="00921139"/>
    <w:rsid w:val="009420B3"/>
    <w:rsid w:val="0098422C"/>
    <w:rsid w:val="009919FC"/>
    <w:rsid w:val="009A51FC"/>
    <w:rsid w:val="009E1DFD"/>
    <w:rsid w:val="009F78B6"/>
    <w:rsid w:val="00A11051"/>
    <w:rsid w:val="00A24DEB"/>
    <w:rsid w:val="00A274EC"/>
    <w:rsid w:val="00A5460A"/>
    <w:rsid w:val="00A57A61"/>
    <w:rsid w:val="00A671D1"/>
    <w:rsid w:val="00AD437E"/>
    <w:rsid w:val="00B072E9"/>
    <w:rsid w:val="00B1016C"/>
    <w:rsid w:val="00B12524"/>
    <w:rsid w:val="00B27027"/>
    <w:rsid w:val="00B46B6A"/>
    <w:rsid w:val="00B937A9"/>
    <w:rsid w:val="00BE12DB"/>
    <w:rsid w:val="00C326A8"/>
    <w:rsid w:val="00C57090"/>
    <w:rsid w:val="00C91BF4"/>
    <w:rsid w:val="00C9444A"/>
    <w:rsid w:val="00CD7078"/>
    <w:rsid w:val="00CE0A53"/>
    <w:rsid w:val="00D0171D"/>
    <w:rsid w:val="00D0283A"/>
    <w:rsid w:val="00D12297"/>
    <w:rsid w:val="00D342E5"/>
    <w:rsid w:val="00DE3769"/>
    <w:rsid w:val="00DF5787"/>
    <w:rsid w:val="00E91406"/>
    <w:rsid w:val="00EE30AF"/>
    <w:rsid w:val="00F11359"/>
    <w:rsid w:val="00F1148C"/>
    <w:rsid w:val="00F240A1"/>
    <w:rsid w:val="00F5165A"/>
    <w:rsid w:val="00F56FD2"/>
    <w:rsid w:val="00F61497"/>
    <w:rsid w:val="00FB5FEF"/>
    <w:rsid w:val="00FC44B4"/>
    <w:rsid w:val="00FD1FD3"/>
    <w:rsid w:val="00FE0AFD"/>
    <w:rsid w:val="00FE2B89"/>
    <w:rsid w:val="00FE4A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A76CC43"/>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es.org/e-lib)"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2.bin"/><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C1644-624D-4BEF-81D2-65C281A8F246}">
  <ds:schemaRefs>
    <ds:schemaRef ds:uri="http://schemas.openxmlformats.org/officeDocument/2006/bibliography"/>
  </ds:schemaRefs>
</ds:datastoreItem>
</file>

<file path=customXml/itemProps2.xml><?xml version="1.0" encoding="utf-8"?>
<ds:datastoreItem xmlns:ds="http://schemas.openxmlformats.org/officeDocument/2006/customXml" ds:itemID="{8542FC70-D7FA-469D-8EE1-D92A6E8C0331}">
  <ds:schemaRefs>
    <ds:schemaRef ds:uri="http://schemas.microsoft.com/sharepoint/v3/contenttype/forms"/>
  </ds:schemaRefs>
</ds:datastoreItem>
</file>

<file path=customXml/itemProps3.xml><?xml version="1.0" encoding="utf-8"?>
<ds:datastoreItem xmlns:ds="http://schemas.openxmlformats.org/officeDocument/2006/customXml" ds:itemID="{8C21A695-A61C-436A-97E0-6D607A903670}">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4.xml><?xml version="1.0" encoding="utf-8"?>
<ds:datastoreItem xmlns:ds="http://schemas.openxmlformats.org/officeDocument/2006/customXml" ds:itemID="{B5798BDE-657E-4AC7-9504-95E9E0C9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5788</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Megan Stewart</cp:lastModifiedBy>
  <cp:revision>2</cp:revision>
  <cp:lastPrinted>2011-09-01T17:28:00Z</cp:lastPrinted>
  <dcterms:created xsi:type="dcterms:W3CDTF">2025-03-15T14:54:00Z</dcterms:created>
  <dcterms:modified xsi:type="dcterms:W3CDTF">2025-03-15T14:54:00Z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ies>
</file>